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spacing w:lineRule="auto" w:line="360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Отзыв педагога - наставника Кузнецовой Светланы Валерьевны</w:t>
      </w:r>
      <w:r/>
    </w:p>
    <w:p>
      <w:pPr>
        <w:pStyle w:val="813"/>
        <w:jc w:val="center"/>
        <w:spacing w:lineRule="auto" w:line="360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 о наставляемом молодом педагоге Егоровой Елене Александровне.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13"/>
        <w:jc w:val="left"/>
        <w:spacing w:lineRule="auto" w:line="276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Наставляемый</w:t>
      </w:r>
      <w:r>
        <w:rPr>
          <w:rFonts w:ascii="Times New Roman" w:hAnsi="Times New Roman" w:cs="Times New Roman"/>
          <w:sz w:val="24"/>
          <w:szCs w:val="24"/>
        </w:rPr>
        <w:t xml:space="preserve">, Егорова Елена Александровна, во время наставничества проявляла активность, коммуникативные навыки,</w:t>
      </w:r>
      <w:r>
        <w:rPr>
          <w:rFonts w:ascii="Times New Roman" w:hAnsi="Times New Roman" w:cs="Times New Roman"/>
          <w:sz w:val="24"/>
          <w:szCs w:val="24"/>
        </w:rPr>
        <w:t xml:space="preserve"> креативность, </w:t>
      </w:r>
      <w:r>
        <w:rPr>
          <w:rFonts w:ascii="Times New Roman" w:hAnsi="Times New Roman" w:cs="Times New Roman"/>
          <w:sz w:val="24"/>
          <w:szCs w:val="24"/>
        </w:rPr>
        <w:t xml:space="preserve"> умение слушать и излагать свои мысли. А также умение вести диалог с воспитанниками и кол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егами</w:t>
      </w:r>
      <w:r>
        <w:rPr>
          <w:rFonts w:ascii="Times New Roman" w:hAnsi="Times New Roman" w:cs="Times New Roman"/>
          <w:sz w:val="24"/>
          <w:szCs w:val="24"/>
        </w:rPr>
        <w:t xml:space="preserve">, получать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необходимую информацию. В итоге наставнической деятельности Елена Александровна смогла проявить свои педагогические знания и творческий потенциал.</w:t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2025-05-20T07:13:08Z</dcterms:modified>
</cp:coreProperties>
</file>